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3E71" w:rsidRPr="00163E71" w:rsidRDefault="00163E71" w:rsidP="00163E71">
      <w:pPr>
        <w:rPr>
          <w:rFonts w:eastAsia="Times New Roman" w:cstheme="minorHAnsi"/>
          <w:b/>
          <w:bCs/>
          <w:color w:val="000000"/>
          <w:sz w:val="28"/>
          <w:szCs w:val="28"/>
          <w:shd w:val="clear" w:color="auto" w:fill="FFFFFF"/>
          <w:lang w:eastAsia="fr-FR"/>
        </w:rPr>
      </w:pPr>
      <w:r w:rsidRPr="00163E71">
        <w:rPr>
          <w:rFonts w:eastAsia="Times New Roman" w:cstheme="minorHAnsi"/>
          <w:b/>
          <w:bCs/>
          <w:color w:val="000000"/>
          <w:sz w:val="28"/>
          <w:szCs w:val="28"/>
          <w:shd w:val="clear" w:color="auto" w:fill="FFFFFF"/>
          <w:lang w:eastAsia="fr-FR"/>
        </w:rPr>
        <w:t>Les capsules mieux recyclées</w:t>
      </w:r>
    </w:p>
    <w:p w:rsidR="00163E71" w:rsidRPr="00163E71" w:rsidRDefault="00163E71" w:rsidP="00163E71">
      <w:pPr>
        <w:rPr>
          <w:rFonts w:eastAsia="Times New Roman" w:cstheme="minorHAnsi"/>
          <w:color w:val="000000"/>
          <w:shd w:val="clear" w:color="auto" w:fill="FFFFFF"/>
          <w:lang w:eastAsia="fr-FR"/>
        </w:rPr>
      </w:pPr>
    </w:p>
    <w:p w:rsidR="00163E71" w:rsidRPr="00163E71" w:rsidRDefault="00163E71" w:rsidP="00163E71">
      <w:pPr>
        <w:rPr>
          <w:rFonts w:eastAsia="Times New Roman" w:cstheme="minorHAnsi"/>
          <w:lang w:eastAsia="fr-FR"/>
        </w:rPr>
      </w:pPr>
      <w:r w:rsidRPr="00163E71">
        <w:rPr>
          <w:rFonts w:eastAsia="Times New Roman" w:cstheme="minorHAnsi"/>
          <w:color w:val="000000"/>
          <w:shd w:val="clear" w:color="auto" w:fill="FFFFFF"/>
          <w:lang w:eastAsia="fr-FR"/>
        </w:rPr>
        <w:t>Fromages La vache qui rit et Boursin, cafés Nespresso, bières, yaourts, tablettes de chocolat... Ces produits ont en commun leur feuille, capsule ou opercule en métal. De l’aluminium et de l’acier par dizaines de milliers de tonnes, dont le recyclage progresse enfin. Entre 2017 et 2018, la collecte d’emballages aluminium légers est passée de 660 à 950 tonnes et devrait passer la barre du millier de tonnes en 2019. Un résultat lié aux efforts du Club de l’emballage léger en aluminium et en acier (</w:t>
      </w:r>
      <w:proofErr w:type="spellStart"/>
      <w:r w:rsidRPr="00163E71">
        <w:rPr>
          <w:rFonts w:eastAsia="Times New Roman" w:cstheme="minorHAnsi"/>
          <w:color w:val="000000"/>
          <w:shd w:val="clear" w:color="auto" w:fill="FFFFFF"/>
          <w:lang w:eastAsia="fr-FR"/>
        </w:rPr>
        <w:t>Celaa</w:t>
      </w:r>
      <w:proofErr w:type="spellEnd"/>
      <w:r w:rsidRPr="00163E71">
        <w:rPr>
          <w:rFonts w:eastAsia="Times New Roman" w:cstheme="minorHAnsi"/>
          <w:color w:val="000000"/>
          <w:shd w:val="clear" w:color="auto" w:fill="FFFFFF"/>
          <w:lang w:eastAsia="fr-FR"/>
        </w:rPr>
        <w:t xml:space="preserve">) et aux centres de tri, les seconds s’étant équipés en détecteurs à courants de Foucault (pour l’aluminium) et en </w:t>
      </w:r>
      <w:proofErr w:type="spellStart"/>
      <w:r w:rsidRPr="00163E71">
        <w:rPr>
          <w:rFonts w:eastAsia="Times New Roman" w:cstheme="minorHAnsi"/>
          <w:color w:val="000000"/>
          <w:shd w:val="clear" w:color="auto" w:fill="FFFFFF"/>
          <w:lang w:eastAsia="fr-FR"/>
        </w:rPr>
        <w:t>overbands</w:t>
      </w:r>
      <w:proofErr w:type="spellEnd"/>
      <w:r w:rsidRPr="00163E71">
        <w:rPr>
          <w:rFonts w:eastAsia="Times New Roman" w:cstheme="minorHAnsi"/>
          <w:color w:val="000000"/>
          <w:shd w:val="clear" w:color="auto" w:fill="FFFFFF"/>
          <w:lang w:eastAsia="fr-FR"/>
        </w:rPr>
        <w:t xml:space="preserve"> (aimants pour l’acier) grâce à une aide financière du premier. C’est le Projet métal mené depuis 2014 par le </w:t>
      </w:r>
      <w:proofErr w:type="spellStart"/>
      <w:r w:rsidRPr="00163E71">
        <w:rPr>
          <w:rFonts w:eastAsia="Times New Roman" w:cstheme="minorHAnsi"/>
          <w:color w:val="000000"/>
          <w:shd w:val="clear" w:color="auto" w:fill="FFFFFF"/>
          <w:lang w:eastAsia="fr-FR"/>
        </w:rPr>
        <w:t>C</w:t>
      </w:r>
      <w:bookmarkStart w:id="0" w:name="_GoBack"/>
      <w:bookmarkEnd w:id="0"/>
      <w:r w:rsidRPr="00163E71">
        <w:rPr>
          <w:rFonts w:eastAsia="Times New Roman" w:cstheme="minorHAnsi"/>
          <w:color w:val="000000"/>
          <w:shd w:val="clear" w:color="auto" w:fill="FFFFFF"/>
          <w:lang w:eastAsia="fr-FR"/>
        </w:rPr>
        <w:t>elaa</w:t>
      </w:r>
      <w:proofErr w:type="spellEnd"/>
      <w:r w:rsidRPr="00163E71">
        <w:rPr>
          <w:rFonts w:eastAsia="Times New Roman" w:cstheme="minorHAnsi"/>
          <w:color w:val="000000"/>
          <w:shd w:val="clear" w:color="auto" w:fill="FFFFFF"/>
          <w:lang w:eastAsia="fr-FR"/>
        </w:rPr>
        <w:t xml:space="preserve"> (fondé par Nespresso, Bel et France aluminium recyclage), l’Association des maires de France et </w:t>
      </w:r>
      <w:proofErr w:type="spellStart"/>
      <w:r w:rsidRPr="00163E71">
        <w:rPr>
          <w:rFonts w:eastAsia="Times New Roman" w:cstheme="minorHAnsi"/>
          <w:color w:val="000000"/>
          <w:shd w:val="clear" w:color="auto" w:fill="FFFFFF"/>
          <w:lang w:eastAsia="fr-FR"/>
        </w:rPr>
        <w:t>Citeo</w:t>
      </w:r>
      <w:proofErr w:type="spellEnd"/>
      <w:r w:rsidRPr="00163E71">
        <w:rPr>
          <w:rFonts w:eastAsia="Times New Roman" w:cstheme="minorHAnsi"/>
          <w:color w:val="000000"/>
          <w:shd w:val="clear" w:color="auto" w:fill="FFFFFF"/>
          <w:lang w:eastAsia="fr-FR"/>
        </w:rPr>
        <w:t>. L’extension des consignes de tri, qui permettra le tri sélectif de tous les emballages alimentaires en 2022, complétera le dispositif.</w:t>
      </w:r>
    </w:p>
    <w:p w:rsidR="00FA342E" w:rsidRDefault="00FA342E"/>
    <w:sectPr w:rsidR="00FA342E"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E71"/>
    <w:rsid w:val="000F156F"/>
    <w:rsid w:val="00163E71"/>
    <w:rsid w:val="00FA342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29584018"/>
  <w15:chartTrackingRefBased/>
  <w15:docId w15:val="{BA54ABB4-E0E1-2047-A263-3F522EAFD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51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156</Words>
  <Characters>859</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2020-02-05T06:58:00Z</dcterms:created>
  <dcterms:modified xsi:type="dcterms:W3CDTF">2020-02-05T06:59:00Z</dcterms:modified>
</cp:coreProperties>
</file>